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208B2" w14:textId="6EC5D622" w:rsidR="003E6C84" w:rsidRPr="003E6C84" w:rsidRDefault="003E6C84" w:rsidP="003E6C84">
      <w:pPr>
        <w:pStyle w:val="Sinespaciado"/>
        <w:jc w:val="center"/>
        <w:rPr>
          <w:rFonts w:ascii="Arial" w:hAnsi="Arial" w:cs="Arial"/>
          <w:b/>
          <w:bCs/>
          <w:lang w:val="es-ES"/>
        </w:rPr>
      </w:pPr>
      <w:bookmarkStart w:id="0" w:name="_Hlk136601446"/>
      <w:r w:rsidRPr="003E6C84">
        <w:rPr>
          <w:rFonts w:ascii="Arial" w:hAnsi="Arial" w:cs="Arial"/>
          <w:b/>
          <w:bCs/>
          <w:lang w:val="es-ES"/>
        </w:rPr>
        <w:t xml:space="preserve">POR JÓVENES </w:t>
      </w:r>
      <w:r w:rsidRPr="00FE01EE">
        <w:rPr>
          <w:rFonts w:ascii="Arial" w:hAnsi="Arial" w:cs="Arial"/>
          <w:b/>
          <w:bCs/>
          <w:u w:val="single"/>
          <w:lang w:val="es-ES"/>
        </w:rPr>
        <w:t>QUE</w:t>
      </w:r>
      <w:r w:rsidRPr="003E6C84">
        <w:rPr>
          <w:rFonts w:ascii="Arial" w:hAnsi="Arial" w:cs="Arial"/>
          <w:b/>
          <w:bCs/>
          <w:lang w:val="es-ES"/>
        </w:rPr>
        <w:t xml:space="preserve"> CONOZCAN Y HAGAN VALER SUS DERECHOS: ANA PATY PERALTA</w:t>
      </w:r>
    </w:p>
    <w:p w14:paraId="45C46AD5" w14:textId="77777777" w:rsidR="003E6C84" w:rsidRPr="003E6C84" w:rsidRDefault="003E6C84" w:rsidP="003E6C84">
      <w:pPr>
        <w:pStyle w:val="Sinespaciado"/>
        <w:jc w:val="both"/>
        <w:rPr>
          <w:rFonts w:ascii="Arial" w:hAnsi="Arial" w:cs="Arial"/>
          <w:lang w:val="es-ES"/>
        </w:rPr>
      </w:pPr>
    </w:p>
    <w:p w14:paraId="1B4342E0" w14:textId="33EC7182" w:rsidR="003E6C84" w:rsidRPr="003E6C84" w:rsidRDefault="003E6C84" w:rsidP="009C469F">
      <w:pPr>
        <w:pStyle w:val="Sinespaciado"/>
        <w:numPr>
          <w:ilvl w:val="0"/>
          <w:numId w:val="8"/>
        </w:numPr>
        <w:jc w:val="both"/>
        <w:rPr>
          <w:rFonts w:ascii="Arial" w:hAnsi="Arial" w:cs="Arial"/>
          <w:lang w:val="es-ES"/>
        </w:rPr>
      </w:pPr>
      <w:r w:rsidRPr="003E6C84">
        <w:rPr>
          <w:rFonts w:ascii="Arial" w:hAnsi="Arial" w:cs="Arial"/>
          <w:lang w:val="es-ES"/>
        </w:rPr>
        <w:t xml:space="preserve">La juventud cancunense participó en Foro Social de Derechos Humanos </w:t>
      </w:r>
    </w:p>
    <w:p w14:paraId="7E694883" w14:textId="77777777" w:rsidR="003E6C84" w:rsidRPr="003E6C84" w:rsidRDefault="003E6C84" w:rsidP="003E6C84">
      <w:pPr>
        <w:pStyle w:val="Sinespaciado"/>
        <w:jc w:val="both"/>
        <w:rPr>
          <w:rFonts w:ascii="Arial" w:hAnsi="Arial" w:cs="Arial"/>
          <w:lang w:val="es-ES"/>
        </w:rPr>
      </w:pPr>
    </w:p>
    <w:p w14:paraId="280FD230" w14:textId="77777777" w:rsidR="003E6C84" w:rsidRPr="003E6C84" w:rsidRDefault="003E6C84" w:rsidP="003E6C84">
      <w:pPr>
        <w:pStyle w:val="Sinespaciado"/>
        <w:jc w:val="both"/>
        <w:rPr>
          <w:rFonts w:ascii="Arial" w:hAnsi="Arial" w:cs="Arial"/>
          <w:lang w:val="es-ES"/>
        </w:rPr>
      </w:pPr>
      <w:r w:rsidRPr="009C469F">
        <w:rPr>
          <w:rFonts w:ascii="Arial" w:hAnsi="Arial" w:cs="Arial"/>
          <w:b/>
          <w:bCs/>
          <w:lang w:val="es-ES"/>
        </w:rPr>
        <w:t xml:space="preserve">Cancún, Q.R., a 06 de junio de 2023.- </w:t>
      </w:r>
      <w:r w:rsidRPr="003E6C84">
        <w:rPr>
          <w:rFonts w:ascii="Arial" w:hAnsi="Arial" w:cs="Arial"/>
          <w:lang w:val="es-ES"/>
        </w:rPr>
        <w:t>En el marco de la creación de la Comisión Nacional de los Derechos Humanos (CNDH) en México, se realizó el foro social “Los Derechos Humanos de las Juventudes”, con el objetivo de dar voz a la juventud cancunense que agradeció a la Presidenta Municipal de Benito Juárez, Ana Paty Peralta, por esta iniciativa abierta y democrática en materia de los derechos humanos.</w:t>
      </w:r>
    </w:p>
    <w:p w14:paraId="01FF3403" w14:textId="77777777" w:rsidR="003E6C84" w:rsidRPr="003E6C84" w:rsidRDefault="003E6C84" w:rsidP="003E6C84">
      <w:pPr>
        <w:pStyle w:val="Sinespaciado"/>
        <w:jc w:val="both"/>
        <w:rPr>
          <w:rFonts w:ascii="Arial" w:hAnsi="Arial" w:cs="Arial"/>
          <w:lang w:val="es-ES"/>
        </w:rPr>
      </w:pPr>
    </w:p>
    <w:p w14:paraId="367B0FE3" w14:textId="77777777" w:rsidR="003E6C84" w:rsidRPr="003E6C84" w:rsidRDefault="003E6C84" w:rsidP="003E6C84">
      <w:pPr>
        <w:pStyle w:val="Sinespaciado"/>
        <w:jc w:val="both"/>
        <w:rPr>
          <w:rFonts w:ascii="Arial" w:hAnsi="Arial" w:cs="Arial"/>
          <w:lang w:val="es-ES"/>
        </w:rPr>
      </w:pPr>
      <w:r w:rsidRPr="003E6C84">
        <w:rPr>
          <w:rFonts w:ascii="Arial" w:hAnsi="Arial" w:cs="Arial"/>
          <w:lang w:val="es-ES"/>
        </w:rPr>
        <w:t xml:space="preserve">Alrededor de 200 jóvenes becarios de nivel medio superior y superior, recibieron a la Primera Autoridad en el Planetario Cancún </w:t>
      </w:r>
      <w:proofErr w:type="spellStart"/>
      <w:r w:rsidRPr="003E6C84">
        <w:rPr>
          <w:rFonts w:ascii="Arial" w:hAnsi="Arial" w:cs="Arial"/>
          <w:lang w:val="es-ES"/>
        </w:rPr>
        <w:t>Ka’Yok</w:t>
      </w:r>
      <w:proofErr w:type="spellEnd"/>
      <w:r w:rsidRPr="003E6C84">
        <w:rPr>
          <w:rFonts w:ascii="Arial" w:hAnsi="Arial" w:cs="Arial"/>
          <w:lang w:val="es-ES"/>
        </w:rPr>
        <w:t>’, quien los saludó emocionada por formar parte del foro social, donde se desarrollaron diferentes temas alusivos a los derechos humanos universales.</w:t>
      </w:r>
    </w:p>
    <w:p w14:paraId="2A1D452B" w14:textId="77777777" w:rsidR="003E6C84" w:rsidRPr="003E6C84" w:rsidRDefault="003E6C84" w:rsidP="003E6C84">
      <w:pPr>
        <w:pStyle w:val="Sinespaciado"/>
        <w:jc w:val="both"/>
        <w:rPr>
          <w:rFonts w:ascii="Arial" w:hAnsi="Arial" w:cs="Arial"/>
          <w:lang w:val="es-ES"/>
        </w:rPr>
      </w:pPr>
    </w:p>
    <w:p w14:paraId="3FF35AF6" w14:textId="77777777" w:rsidR="003E6C84" w:rsidRPr="003E6C84" w:rsidRDefault="003E6C84" w:rsidP="003E6C84">
      <w:pPr>
        <w:pStyle w:val="Sinespaciado"/>
        <w:jc w:val="both"/>
        <w:rPr>
          <w:rFonts w:ascii="Arial" w:hAnsi="Arial" w:cs="Arial"/>
          <w:lang w:val="es-ES"/>
        </w:rPr>
      </w:pPr>
      <w:r w:rsidRPr="003E6C84">
        <w:rPr>
          <w:rFonts w:ascii="Arial" w:hAnsi="Arial" w:cs="Arial"/>
          <w:lang w:val="es-ES"/>
        </w:rPr>
        <w:t>Durante su intervención, la Presidenta Municipal dijo “confío en que cada uno va a aportar un granito de arena, somos una generación afortunada; estamos llamados a ser protagonistas de profundos cambios, que la sociedad, y que nuestra familia confían en nosotros, les digo yo confío en ustedes”.</w:t>
      </w:r>
    </w:p>
    <w:p w14:paraId="75F56F1F" w14:textId="77777777" w:rsidR="003E6C84" w:rsidRPr="003E6C84" w:rsidRDefault="003E6C84" w:rsidP="003E6C84">
      <w:pPr>
        <w:pStyle w:val="Sinespaciado"/>
        <w:jc w:val="both"/>
        <w:rPr>
          <w:rFonts w:ascii="Arial" w:hAnsi="Arial" w:cs="Arial"/>
          <w:lang w:val="es-ES"/>
        </w:rPr>
      </w:pPr>
    </w:p>
    <w:p w14:paraId="63B4FDB5" w14:textId="77777777" w:rsidR="003E6C84" w:rsidRPr="003E6C84" w:rsidRDefault="003E6C84" w:rsidP="003E6C84">
      <w:pPr>
        <w:pStyle w:val="Sinespaciado"/>
        <w:jc w:val="both"/>
        <w:rPr>
          <w:rFonts w:ascii="Arial" w:hAnsi="Arial" w:cs="Arial"/>
          <w:lang w:val="es-ES"/>
        </w:rPr>
      </w:pPr>
      <w:r w:rsidRPr="003E6C84">
        <w:rPr>
          <w:rFonts w:ascii="Arial" w:hAnsi="Arial" w:cs="Arial"/>
          <w:lang w:val="es-ES"/>
        </w:rPr>
        <w:t>Entre las temáticas presentadas a los jóvenes, destacan: Salud Mental, Inclusión para las Personas con Discapacidad, Protección de Datos Personales, Diversidad Sexual y Participación Política desde la Perspectiva de las Juventudes.</w:t>
      </w:r>
    </w:p>
    <w:p w14:paraId="3175F5ED" w14:textId="77777777" w:rsidR="003E6C84" w:rsidRPr="003E6C84" w:rsidRDefault="003E6C84" w:rsidP="003E6C84">
      <w:pPr>
        <w:pStyle w:val="Sinespaciado"/>
        <w:jc w:val="both"/>
        <w:rPr>
          <w:rFonts w:ascii="Arial" w:hAnsi="Arial" w:cs="Arial"/>
          <w:lang w:val="es-ES"/>
        </w:rPr>
      </w:pPr>
    </w:p>
    <w:p w14:paraId="15685187" w14:textId="77777777" w:rsidR="003E6C84" w:rsidRPr="003E6C84" w:rsidRDefault="003E6C84" w:rsidP="003E6C84">
      <w:pPr>
        <w:pStyle w:val="Sinespaciado"/>
        <w:jc w:val="both"/>
        <w:rPr>
          <w:rFonts w:ascii="Arial" w:hAnsi="Arial" w:cs="Arial"/>
          <w:lang w:val="es-ES"/>
        </w:rPr>
      </w:pPr>
      <w:r w:rsidRPr="003E6C84">
        <w:rPr>
          <w:rFonts w:ascii="Arial" w:hAnsi="Arial" w:cs="Arial"/>
          <w:lang w:val="es-ES"/>
        </w:rPr>
        <w:t xml:space="preserve">En este importante foro, la Presidenta Municipal estuvo acompañada de la Diputada Federal del Congreso de la Unión, Alma Anahí González Hernández; la directora de Educación Básica en la zona norte, Marcelina Sagrero Balado; el director del Planetario Cancún </w:t>
      </w:r>
      <w:proofErr w:type="spellStart"/>
      <w:r w:rsidRPr="003E6C84">
        <w:rPr>
          <w:rFonts w:ascii="Arial" w:hAnsi="Arial" w:cs="Arial"/>
          <w:lang w:val="es-ES"/>
        </w:rPr>
        <w:t>Ka’Yok</w:t>
      </w:r>
      <w:proofErr w:type="spellEnd"/>
      <w:r w:rsidRPr="003E6C84">
        <w:rPr>
          <w:rFonts w:ascii="Arial" w:hAnsi="Arial" w:cs="Arial"/>
          <w:lang w:val="es-ES"/>
        </w:rPr>
        <w:t xml:space="preserve">’, Luis Alberto Tun Calderón; el regidor, Jorge Arturo </w:t>
      </w:r>
      <w:proofErr w:type="spellStart"/>
      <w:r w:rsidRPr="003E6C84">
        <w:rPr>
          <w:rFonts w:ascii="Arial" w:hAnsi="Arial" w:cs="Arial"/>
          <w:lang w:val="es-ES"/>
        </w:rPr>
        <w:t>Sanén</w:t>
      </w:r>
      <w:proofErr w:type="spellEnd"/>
      <w:r w:rsidRPr="003E6C84">
        <w:rPr>
          <w:rFonts w:ascii="Arial" w:hAnsi="Arial" w:cs="Arial"/>
          <w:lang w:val="es-ES"/>
        </w:rPr>
        <w:t xml:space="preserve"> Cervantes y la Secretaria Municipal de Desarrollo Social y Económico, Paola Elizabeth Moreno Córdova, entre otros.</w:t>
      </w:r>
    </w:p>
    <w:p w14:paraId="5E0C6602" w14:textId="77777777" w:rsidR="003E6C84" w:rsidRPr="003E6C84" w:rsidRDefault="003E6C84" w:rsidP="003E6C84">
      <w:pPr>
        <w:pStyle w:val="Sinespaciado"/>
        <w:jc w:val="both"/>
        <w:rPr>
          <w:rFonts w:ascii="Arial" w:hAnsi="Arial" w:cs="Arial"/>
          <w:lang w:val="es-ES"/>
        </w:rPr>
      </w:pPr>
    </w:p>
    <w:p w14:paraId="1CB23CE3" w14:textId="77777777" w:rsidR="003E6C84" w:rsidRPr="003E6C84" w:rsidRDefault="003E6C84" w:rsidP="003E6C84">
      <w:pPr>
        <w:pStyle w:val="Sinespaciado"/>
        <w:jc w:val="center"/>
        <w:rPr>
          <w:rFonts w:ascii="Arial" w:hAnsi="Arial" w:cs="Arial"/>
          <w:b/>
          <w:bCs/>
          <w:lang w:val="es-ES"/>
        </w:rPr>
      </w:pPr>
      <w:r w:rsidRPr="003E6C84">
        <w:rPr>
          <w:rFonts w:ascii="Arial" w:hAnsi="Arial" w:cs="Arial"/>
          <w:b/>
          <w:bCs/>
          <w:lang w:val="es-ES"/>
        </w:rPr>
        <w:t>COMPLEMENTO INFORMATIVO</w:t>
      </w:r>
    </w:p>
    <w:p w14:paraId="7CD681FD" w14:textId="77777777" w:rsidR="003E6C84" w:rsidRPr="003E6C84" w:rsidRDefault="003E6C84" w:rsidP="003E6C84">
      <w:pPr>
        <w:pStyle w:val="Sinespaciado"/>
        <w:jc w:val="center"/>
        <w:rPr>
          <w:rFonts w:ascii="Arial" w:hAnsi="Arial" w:cs="Arial"/>
          <w:b/>
          <w:bCs/>
          <w:lang w:val="es-ES"/>
        </w:rPr>
      </w:pPr>
    </w:p>
    <w:p w14:paraId="7085749B" w14:textId="29E5A5B5" w:rsidR="00212935" w:rsidRDefault="003E6C84" w:rsidP="00212935">
      <w:pPr>
        <w:pStyle w:val="Sinespaciado"/>
        <w:jc w:val="both"/>
        <w:rPr>
          <w:rFonts w:ascii="Arial" w:hAnsi="Arial" w:cs="Arial"/>
          <w:lang w:val="es-ES"/>
        </w:rPr>
      </w:pPr>
      <w:r w:rsidRPr="003E6C84">
        <w:rPr>
          <w:rFonts w:ascii="Arial" w:hAnsi="Arial" w:cs="Arial"/>
          <w:b/>
          <w:bCs/>
          <w:lang w:val="es-ES"/>
        </w:rPr>
        <w:t>HECHO:</w:t>
      </w:r>
      <w:r w:rsidRPr="003E6C84">
        <w:rPr>
          <w:rFonts w:ascii="Arial" w:hAnsi="Arial" w:cs="Arial"/>
          <w:lang w:val="es-ES"/>
        </w:rPr>
        <w:t xml:space="preserve"> El día 06 de junio de 1990, por decreto presidencial, se creó la Comisión Nacional de los Derechos Humanos (CNDH) en México. Es un organismo autónomo que no depende </w:t>
      </w:r>
      <w:r w:rsidR="00123C11">
        <w:rPr>
          <w:rFonts w:ascii="Arial" w:hAnsi="Arial" w:cs="Arial"/>
          <w:lang w:val="es-ES"/>
        </w:rPr>
        <w:t xml:space="preserve">de </w:t>
      </w:r>
      <w:r w:rsidRPr="003E6C84">
        <w:rPr>
          <w:rFonts w:ascii="Arial" w:hAnsi="Arial" w:cs="Arial"/>
          <w:lang w:val="es-ES"/>
        </w:rPr>
        <w:t>ninguna otra autoridad; su misión es la defensa, promoción, estudio y divulgación de los derechos humanos reconocidos en la Constitución Mexicana.</w:t>
      </w:r>
    </w:p>
    <w:p w14:paraId="48B50FB9" w14:textId="7D82389A" w:rsidR="00173E4F" w:rsidRPr="009C469F" w:rsidRDefault="003E6C84" w:rsidP="009C469F">
      <w:pPr>
        <w:pStyle w:val="Sinespaciado"/>
        <w:jc w:val="center"/>
        <w:rPr>
          <w:rFonts w:ascii="Arial" w:hAnsi="Arial" w:cs="Arial"/>
          <w:lang w:val="es-ES"/>
        </w:rPr>
      </w:pPr>
      <w:r>
        <w:rPr>
          <w:rFonts w:ascii="Arial" w:hAnsi="Arial" w:cs="Arial"/>
          <w:lang w:val="es-ES"/>
        </w:rPr>
        <w:lastRenderedPageBreak/>
        <w:t>***********</w:t>
      </w:r>
      <w:bookmarkEnd w:id="0"/>
    </w:p>
    <w:sectPr w:rsidR="00173E4F" w:rsidRPr="009C469F" w:rsidSect="003C2745">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1C72D" w14:textId="77777777" w:rsidR="00C80353" w:rsidRDefault="00C80353" w:rsidP="00197A39">
      <w:r>
        <w:separator/>
      </w:r>
    </w:p>
  </w:endnote>
  <w:endnote w:type="continuationSeparator" w:id="0">
    <w:p w14:paraId="1FE818BF" w14:textId="77777777" w:rsidR="00C80353" w:rsidRDefault="00C80353" w:rsidP="00197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otham">
    <w:altName w:val="Century"/>
    <w:charset w:val="00"/>
    <w:family w:val="auto"/>
    <w:pitch w:val="variable"/>
    <w:sig w:usb0="00000003" w:usb1="00000000" w:usb2="00000000" w:usb3="00000000" w:csb0="00000009"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37E28" w14:textId="77777777" w:rsidR="00BC656D" w:rsidRDefault="00E727C2">
    <w:pPr>
      <w:pStyle w:val="Piedepgina"/>
    </w:pPr>
    <w:r>
      <w:rPr>
        <w:noProof/>
        <w:lang w:val="es-MX" w:eastAsia="es-MX"/>
      </w:rPr>
      <w:drawing>
        <wp:anchor distT="0" distB="0" distL="114300" distR="114300" simplePos="0" relativeHeight="251659264" behindDoc="1" locked="0" layoutInCell="1" allowOverlap="1" wp14:anchorId="193C91E2" wp14:editId="43B5397B">
          <wp:simplePos x="0" y="0"/>
          <wp:positionH relativeFrom="column">
            <wp:posOffset>4469130</wp:posOffset>
          </wp:positionH>
          <wp:positionV relativeFrom="paragraph">
            <wp:posOffset>-384810</wp:posOffset>
          </wp:positionV>
          <wp:extent cx="2131060" cy="918210"/>
          <wp:effectExtent l="0" t="0" r="0" b="0"/>
          <wp:wrapNone/>
          <wp:docPr id="4"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1060" cy="9182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18C0D" w14:textId="77777777" w:rsidR="00C80353" w:rsidRDefault="00C80353" w:rsidP="00197A39">
      <w:r>
        <w:separator/>
      </w:r>
    </w:p>
  </w:footnote>
  <w:footnote w:type="continuationSeparator" w:id="0">
    <w:p w14:paraId="567CC224" w14:textId="77777777" w:rsidR="00C80353" w:rsidRDefault="00C80353" w:rsidP="00197A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6BDB0" w14:textId="77777777" w:rsidR="00747D4E" w:rsidRDefault="00123C11">
    <w:pPr>
      <w:pStyle w:val="Encabezado"/>
      <w:rPr>
        <w:lang w:val="en-US"/>
      </w:rPr>
    </w:pPr>
  </w:p>
  <w:tbl>
    <w:tblPr>
      <w:tblW w:w="9450" w:type="dxa"/>
      <w:tblInd w:w="-455" w:type="dxa"/>
      <w:tblLook w:val="04A0" w:firstRow="1" w:lastRow="0" w:firstColumn="1" w:lastColumn="0" w:noHBand="0" w:noVBand="1"/>
    </w:tblPr>
    <w:tblGrid>
      <w:gridCol w:w="5580"/>
      <w:gridCol w:w="3870"/>
    </w:tblGrid>
    <w:tr w:rsidR="00BC656D" w:rsidRPr="00BC656D" w14:paraId="4BD54929" w14:textId="77777777" w:rsidTr="00835EC6">
      <w:tc>
        <w:tcPr>
          <w:tcW w:w="5580" w:type="dxa"/>
          <w:shd w:val="clear" w:color="auto" w:fill="auto"/>
        </w:tcPr>
        <w:p w14:paraId="38B7C69B" w14:textId="77777777" w:rsidR="00BC656D" w:rsidRPr="00835EC6" w:rsidRDefault="00E727C2" w:rsidP="00835EC6">
          <w:pPr>
            <w:pStyle w:val="Encabezado"/>
            <w:tabs>
              <w:tab w:val="clear" w:pos="4419"/>
              <w:tab w:val="clear" w:pos="8838"/>
            </w:tabs>
            <w:rPr>
              <w:lang w:val="en-US"/>
            </w:rPr>
          </w:pPr>
          <w:r w:rsidRPr="00835EC6">
            <w:rPr>
              <w:noProof/>
              <w:lang w:val="es-MX" w:eastAsia="es-MX"/>
            </w:rPr>
            <w:drawing>
              <wp:inline distT="0" distB="0" distL="0" distR="0" wp14:anchorId="53B65CA7" wp14:editId="160D59D9">
                <wp:extent cx="1173480" cy="1078230"/>
                <wp:effectExtent l="0" t="0" r="0" b="0"/>
                <wp:docPr id="3"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3480" cy="1078230"/>
                        </a:xfrm>
                        <a:prstGeom prst="rect">
                          <a:avLst/>
                        </a:prstGeom>
                        <a:noFill/>
                        <a:ln>
                          <a:noFill/>
                        </a:ln>
                      </pic:spPr>
                    </pic:pic>
                  </a:graphicData>
                </a:graphic>
              </wp:inline>
            </w:drawing>
          </w:r>
        </w:p>
      </w:tc>
      <w:tc>
        <w:tcPr>
          <w:tcW w:w="3870" w:type="dxa"/>
          <w:shd w:val="clear" w:color="auto" w:fill="auto"/>
        </w:tcPr>
        <w:p w14:paraId="7D4AEE97" w14:textId="77777777" w:rsidR="00BC656D" w:rsidRPr="00835EC6" w:rsidRDefault="00123C11" w:rsidP="00835EC6">
          <w:pPr>
            <w:pStyle w:val="Encabezado"/>
            <w:tabs>
              <w:tab w:val="clear" w:pos="4419"/>
              <w:tab w:val="clear" w:pos="8838"/>
            </w:tabs>
            <w:rPr>
              <w:lang w:val="en-US"/>
            </w:rPr>
          </w:pPr>
        </w:p>
        <w:p w14:paraId="3EAFFF3B" w14:textId="77777777" w:rsidR="00BC656D" w:rsidRPr="004C3284" w:rsidRDefault="00E727C2" w:rsidP="00835EC6">
          <w:pPr>
            <w:pStyle w:val="Encabezado"/>
            <w:tabs>
              <w:tab w:val="clear" w:pos="4419"/>
              <w:tab w:val="clear" w:pos="8838"/>
            </w:tabs>
            <w:rPr>
              <w:rFonts w:ascii="Gotham" w:hAnsi="Gotham"/>
              <w:lang w:val="es-MX"/>
            </w:rPr>
          </w:pPr>
          <w:r w:rsidRPr="004C3284">
            <w:rPr>
              <w:rFonts w:ascii="Gotham" w:hAnsi="Gotham"/>
              <w:lang w:val="es-MX"/>
            </w:rPr>
            <w:t xml:space="preserve">DIRECCIÓN </w:t>
          </w:r>
          <w:r>
            <w:rPr>
              <w:rFonts w:ascii="Gotham" w:hAnsi="Gotham"/>
              <w:lang w:val="es-MX"/>
            </w:rPr>
            <w:t xml:space="preserve">GENERAL </w:t>
          </w:r>
          <w:r w:rsidRPr="004C3284">
            <w:rPr>
              <w:rFonts w:ascii="Gotham" w:hAnsi="Gotham"/>
              <w:lang w:val="es-MX"/>
            </w:rPr>
            <w:t xml:space="preserve">DE </w:t>
          </w:r>
        </w:p>
        <w:p w14:paraId="00DF5553" w14:textId="77777777" w:rsidR="00BC656D" w:rsidRPr="004C3284" w:rsidRDefault="00E727C2" w:rsidP="00835EC6">
          <w:pPr>
            <w:pStyle w:val="Encabezado"/>
            <w:tabs>
              <w:tab w:val="clear" w:pos="4419"/>
              <w:tab w:val="clear" w:pos="8838"/>
            </w:tabs>
            <w:rPr>
              <w:rFonts w:ascii="Gotham" w:hAnsi="Gotham"/>
              <w:color w:val="C00000"/>
              <w:lang w:val="es-MX"/>
            </w:rPr>
          </w:pPr>
          <w:r w:rsidRPr="004C3284">
            <w:rPr>
              <w:rFonts w:ascii="Gotham" w:hAnsi="Gotham"/>
              <w:color w:val="C00000"/>
              <w:lang w:val="es-MX"/>
            </w:rPr>
            <w:t>COMUNICACIÓN SOCIAL</w:t>
          </w:r>
        </w:p>
        <w:p w14:paraId="12D9114B" w14:textId="77777777" w:rsidR="00BC656D" w:rsidRPr="00835EC6" w:rsidRDefault="00123C11" w:rsidP="00835EC6">
          <w:pPr>
            <w:pStyle w:val="Encabezado"/>
            <w:tabs>
              <w:tab w:val="clear" w:pos="4419"/>
              <w:tab w:val="clear" w:pos="8838"/>
            </w:tabs>
            <w:rPr>
              <w:rFonts w:ascii="Gotham" w:hAnsi="Gotham"/>
              <w:sz w:val="22"/>
              <w:szCs w:val="22"/>
              <w:lang w:val="es-MX"/>
            </w:rPr>
          </w:pPr>
        </w:p>
        <w:p w14:paraId="4D3D75BF" w14:textId="7F8DD5D8" w:rsidR="006F1C77" w:rsidRPr="006F1C77" w:rsidRDefault="00E727C2" w:rsidP="00F56252">
          <w:pPr>
            <w:pStyle w:val="Encabezado"/>
            <w:tabs>
              <w:tab w:val="clear" w:pos="4419"/>
              <w:tab w:val="clear" w:pos="8838"/>
            </w:tabs>
            <w:rPr>
              <w:rFonts w:ascii="Gotham" w:hAnsi="Gotham"/>
              <w:b/>
              <w:sz w:val="22"/>
              <w:szCs w:val="22"/>
              <w:lang w:val="es-MX"/>
            </w:rPr>
          </w:pPr>
          <w:r w:rsidRPr="00835EC6">
            <w:rPr>
              <w:rFonts w:ascii="Gotham" w:hAnsi="Gotham"/>
              <w:b/>
              <w:sz w:val="22"/>
              <w:szCs w:val="22"/>
              <w:lang w:val="es-MX"/>
            </w:rPr>
            <w:t xml:space="preserve">Comunicado de prensa </w:t>
          </w:r>
          <w:r w:rsidR="003D4A6D">
            <w:rPr>
              <w:rFonts w:ascii="Gotham" w:hAnsi="Gotham"/>
              <w:b/>
              <w:sz w:val="22"/>
              <w:szCs w:val="22"/>
              <w:lang w:val="es-MX"/>
            </w:rPr>
            <w:t>1673</w:t>
          </w:r>
        </w:p>
        <w:p w14:paraId="49E4CF0A" w14:textId="695C21C1" w:rsidR="00BC656D" w:rsidRDefault="00212935" w:rsidP="00F56252">
          <w:pPr>
            <w:pStyle w:val="Encabezado"/>
            <w:tabs>
              <w:tab w:val="clear" w:pos="4419"/>
              <w:tab w:val="clear" w:pos="8838"/>
            </w:tabs>
            <w:rPr>
              <w:rFonts w:ascii="Gotham" w:hAnsi="Gotham"/>
              <w:sz w:val="22"/>
              <w:szCs w:val="22"/>
              <w:lang w:val="es-MX"/>
            </w:rPr>
          </w:pPr>
          <w:r>
            <w:rPr>
              <w:rFonts w:ascii="Gotham" w:hAnsi="Gotham"/>
              <w:sz w:val="22"/>
              <w:szCs w:val="22"/>
              <w:lang w:val="es-MX"/>
            </w:rPr>
            <w:t>0</w:t>
          </w:r>
          <w:r w:rsidR="003E6C84">
            <w:rPr>
              <w:rFonts w:ascii="Gotham" w:hAnsi="Gotham"/>
              <w:sz w:val="22"/>
              <w:szCs w:val="22"/>
              <w:lang w:val="es-MX"/>
            </w:rPr>
            <w:t>6</w:t>
          </w:r>
          <w:r>
            <w:rPr>
              <w:rFonts w:ascii="Gotham" w:hAnsi="Gotham"/>
              <w:sz w:val="22"/>
              <w:szCs w:val="22"/>
              <w:lang w:val="es-MX"/>
            </w:rPr>
            <w:t xml:space="preserve"> de junio</w:t>
          </w:r>
          <w:r w:rsidR="00E727C2">
            <w:rPr>
              <w:rFonts w:ascii="Gotham" w:hAnsi="Gotham"/>
              <w:sz w:val="22"/>
              <w:szCs w:val="22"/>
              <w:lang w:val="es-MX"/>
            </w:rPr>
            <w:t xml:space="preserve"> de 202</w:t>
          </w:r>
          <w:r w:rsidR="003714D4">
            <w:rPr>
              <w:rFonts w:ascii="Gotham" w:hAnsi="Gotham"/>
              <w:sz w:val="22"/>
              <w:szCs w:val="22"/>
              <w:lang w:val="es-MX"/>
            </w:rPr>
            <w:t>3</w:t>
          </w:r>
        </w:p>
        <w:p w14:paraId="403EFF4F" w14:textId="42B23695" w:rsidR="006F1C77" w:rsidRPr="00E068A5" w:rsidRDefault="006F1C77" w:rsidP="00F56252">
          <w:pPr>
            <w:pStyle w:val="Encabezado"/>
            <w:tabs>
              <w:tab w:val="clear" w:pos="4419"/>
              <w:tab w:val="clear" w:pos="8838"/>
            </w:tabs>
            <w:rPr>
              <w:rFonts w:ascii="Gotham" w:hAnsi="Gotham"/>
              <w:sz w:val="22"/>
              <w:szCs w:val="22"/>
              <w:lang w:val="es-MX"/>
            </w:rPr>
          </w:pPr>
        </w:p>
      </w:tc>
    </w:tr>
  </w:tbl>
  <w:p w14:paraId="506488C1" w14:textId="77777777" w:rsidR="00747D4E" w:rsidRPr="00067BB4" w:rsidRDefault="00123C11" w:rsidP="00BC656D">
    <w:pPr>
      <w:pStyle w:val="Encabezado"/>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30730"/>
    <w:multiLevelType w:val="hybridMultilevel"/>
    <w:tmpl w:val="F0FA47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AA572DA"/>
    <w:multiLevelType w:val="hybridMultilevel"/>
    <w:tmpl w:val="CAA25B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E961DD8"/>
    <w:multiLevelType w:val="hybridMultilevel"/>
    <w:tmpl w:val="60D671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AB058E2"/>
    <w:multiLevelType w:val="hybridMultilevel"/>
    <w:tmpl w:val="1C2AC8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23267F5"/>
    <w:multiLevelType w:val="hybridMultilevel"/>
    <w:tmpl w:val="E48A2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717A51"/>
    <w:multiLevelType w:val="hybridMultilevel"/>
    <w:tmpl w:val="7DAEFD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EBD67E6"/>
    <w:multiLevelType w:val="hybridMultilevel"/>
    <w:tmpl w:val="723A994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51FD17F8"/>
    <w:multiLevelType w:val="hybridMultilevel"/>
    <w:tmpl w:val="769018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16cid:durableId="1342195770">
    <w:abstractNumId w:val="3"/>
  </w:num>
  <w:num w:numId="2" w16cid:durableId="1469126577">
    <w:abstractNumId w:val="2"/>
  </w:num>
  <w:num w:numId="3" w16cid:durableId="127362588">
    <w:abstractNumId w:val="6"/>
  </w:num>
  <w:num w:numId="4" w16cid:durableId="1116677717">
    <w:abstractNumId w:val="5"/>
  </w:num>
  <w:num w:numId="5" w16cid:durableId="284968774">
    <w:abstractNumId w:val="1"/>
  </w:num>
  <w:num w:numId="6" w16cid:durableId="1730960453">
    <w:abstractNumId w:val="0"/>
  </w:num>
  <w:num w:numId="7" w16cid:durableId="642394379">
    <w:abstractNumId w:val="7"/>
  </w:num>
  <w:num w:numId="8" w16cid:durableId="8168058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A39"/>
    <w:rsid w:val="00004845"/>
    <w:rsid w:val="00030271"/>
    <w:rsid w:val="000555EA"/>
    <w:rsid w:val="000818B2"/>
    <w:rsid w:val="00096D98"/>
    <w:rsid w:val="000C5E14"/>
    <w:rsid w:val="000D1D4B"/>
    <w:rsid w:val="00123C11"/>
    <w:rsid w:val="00172ACF"/>
    <w:rsid w:val="00173E4F"/>
    <w:rsid w:val="00197A39"/>
    <w:rsid w:val="001C1AAA"/>
    <w:rsid w:val="001D644D"/>
    <w:rsid w:val="00212935"/>
    <w:rsid w:val="00233730"/>
    <w:rsid w:val="00247B0F"/>
    <w:rsid w:val="002723EB"/>
    <w:rsid w:val="002B4C33"/>
    <w:rsid w:val="002D1F32"/>
    <w:rsid w:val="00315FDB"/>
    <w:rsid w:val="003714D4"/>
    <w:rsid w:val="00376AF3"/>
    <w:rsid w:val="003A6A70"/>
    <w:rsid w:val="003B6964"/>
    <w:rsid w:val="003D4A6D"/>
    <w:rsid w:val="003E6C84"/>
    <w:rsid w:val="00431B5B"/>
    <w:rsid w:val="004A6385"/>
    <w:rsid w:val="004D22D7"/>
    <w:rsid w:val="005B33ED"/>
    <w:rsid w:val="00610640"/>
    <w:rsid w:val="006346C9"/>
    <w:rsid w:val="00663B7C"/>
    <w:rsid w:val="00674210"/>
    <w:rsid w:val="006A3329"/>
    <w:rsid w:val="006B54DF"/>
    <w:rsid w:val="006F1BF8"/>
    <w:rsid w:val="006F1C77"/>
    <w:rsid w:val="00755FB4"/>
    <w:rsid w:val="00785A9A"/>
    <w:rsid w:val="008B3A81"/>
    <w:rsid w:val="008D6405"/>
    <w:rsid w:val="008F1C7B"/>
    <w:rsid w:val="008F4015"/>
    <w:rsid w:val="00931C96"/>
    <w:rsid w:val="00941E59"/>
    <w:rsid w:val="0096444C"/>
    <w:rsid w:val="009C469F"/>
    <w:rsid w:val="009F46C4"/>
    <w:rsid w:val="00A16E73"/>
    <w:rsid w:val="00A91DD2"/>
    <w:rsid w:val="00AA0D02"/>
    <w:rsid w:val="00B471F7"/>
    <w:rsid w:val="00BB4371"/>
    <w:rsid w:val="00BF3F35"/>
    <w:rsid w:val="00BF69A5"/>
    <w:rsid w:val="00C80353"/>
    <w:rsid w:val="00D152D0"/>
    <w:rsid w:val="00D22662"/>
    <w:rsid w:val="00D36A00"/>
    <w:rsid w:val="00D37120"/>
    <w:rsid w:val="00D4610E"/>
    <w:rsid w:val="00DD4F61"/>
    <w:rsid w:val="00E068A5"/>
    <w:rsid w:val="00E727C2"/>
    <w:rsid w:val="00E80750"/>
    <w:rsid w:val="00F03E8F"/>
    <w:rsid w:val="00F272A2"/>
    <w:rsid w:val="00F65857"/>
    <w:rsid w:val="00FE01E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DD284"/>
  <w15:docId w15:val="{EFF2CC8F-67A8-45C0-A8D7-4ED36F42D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7A39"/>
    <w:pPr>
      <w:spacing w:after="0" w:line="240" w:lineRule="auto"/>
    </w:pPr>
    <w:rPr>
      <w:rFonts w:ascii="Calibri" w:eastAsia="Calibri" w:hAnsi="Calibri" w:cs="Times New Roman"/>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97A39"/>
    <w:pPr>
      <w:tabs>
        <w:tab w:val="center" w:pos="4419"/>
        <w:tab w:val="right" w:pos="8838"/>
      </w:tabs>
    </w:pPr>
  </w:style>
  <w:style w:type="character" w:customStyle="1" w:styleId="EncabezadoCar">
    <w:name w:val="Encabezado Car"/>
    <w:basedOn w:val="Fuentedeprrafopredeter"/>
    <w:link w:val="Encabezado"/>
    <w:uiPriority w:val="99"/>
    <w:rsid w:val="00197A39"/>
    <w:rPr>
      <w:rFonts w:ascii="Calibri" w:eastAsia="Calibri" w:hAnsi="Calibri" w:cs="Times New Roman"/>
      <w:sz w:val="24"/>
      <w:szCs w:val="24"/>
      <w:lang w:val="es-ES_tradnl"/>
    </w:rPr>
  </w:style>
  <w:style w:type="paragraph" w:styleId="Piedepgina">
    <w:name w:val="footer"/>
    <w:basedOn w:val="Normal"/>
    <w:link w:val="PiedepginaCar"/>
    <w:uiPriority w:val="99"/>
    <w:unhideWhenUsed/>
    <w:rsid w:val="00197A39"/>
    <w:pPr>
      <w:tabs>
        <w:tab w:val="center" w:pos="4419"/>
        <w:tab w:val="right" w:pos="8838"/>
      </w:tabs>
    </w:pPr>
  </w:style>
  <w:style w:type="character" w:customStyle="1" w:styleId="PiedepginaCar">
    <w:name w:val="Pie de página Car"/>
    <w:basedOn w:val="Fuentedeprrafopredeter"/>
    <w:link w:val="Piedepgina"/>
    <w:uiPriority w:val="99"/>
    <w:rsid w:val="00197A39"/>
    <w:rPr>
      <w:rFonts w:ascii="Calibri" w:eastAsia="Calibri" w:hAnsi="Calibri" w:cs="Times New Roman"/>
      <w:sz w:val="24"/>
      <w:szCs w:val="24"/>
      <w:lang w:val="es-ES_tradnl"/>
    </w:rPr>
  </w:style>
  <w:style w:type="paragraph" w:styleId="Prrafodelista">
    <w:name w:val="List Paragraph"/>
    <w:basedOn w:val="Normal"/>
    <w:uiPriority w:val="34"/>
    <w:qFormat/>
    <w:rsid w:val="00197A39"/>
    <w:pPr>
      <w:ind w:left="720"/>
      <w:contextualSpacing/>
    </w:pPr>
  </w:style>
  <w:style w:type="paragraph" w:styleId="Textodeglobo">
    <w:name w:val="Balloon Text"/>
    <w:basedOn w:val="Normal"/>
    <w:link w:val="TextodegloboCar"/>
    <w:uiPriority w:val="99"/>
    <w:semiHidden/>
    <w:unhideWhenUsed/>
    <w:rsid w:val="00E068A5"/>
    <w:rPr>
      <w:rFonts w:ascii="Tahoma" w:hAnsi="Tahoma" w:cs="Tahoma"/>
      <w:sz w:val="16"/>
      <w:szCs w:val="16"/>
    </w:rPr>
  </w:style>
  <w:style w:type="character" w:customStyle="1" w:styleId="TextodegloboCar">
    <w:name w:val="Texto de globo Car"/>
    <w:basedOn w:val="Fuentedeprrafopredeter"/>
    <w:link w:val="Textodeglobo"/>
    <w:uiPriority w:val="99"/>
    <w:semiHidden/>
    <w:rsid w:val="00E068A5"/>
    <w:rPr>
      <w:rFonts w:ascii="Tahoma" w:eastAsia="Calibri" w:hAnsi="Tahoma" w:cs="Tahoma"/>
      <w:sz w:val="16"/>
      <w:szCs w:val="16"/>
      <w:lang w:val="es-ES_tradnl"/>
    </w:rPr>
  </w:style>
  <w:style w:type="paragraph" w:styleId="Sinespaciado">
    <w:name w:val="No Spacing"/>
    <w:uiPriority w:val="1"/>
    <w:qFormat/>
    <w:rsid w:val="00233730"/>
    <w:pPr>
      <w:spacing w:after="0" w:line="240" w:lineRule="auto"/>
    </w:pPr>
    <w:rPr>
      <w:rFonts w:ascii="Calibri" w:eastAsia="Calibri" w:hAnsi="Calibri" w:cs="Times New Roman"/>
      <w:sz w:val="24"/>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790756">
      <w:bodyDiv w:val="1"/>
      <w:marLeft w:val="0"/>
      <w:marRight w:val="0"/>
      <w:marTop w:val="0"/>
      <w:marBottom w:val="0"/>
      <w:divBdr>
        <w:top w:val="none" w:sz="0" w:space="0" w:color="auto"/>
        <w:left w:val="none" w:sz="0" w:space="0" w:color="auto"/>
        <w:bottom w:val="none" w:sz="0" w:space="0" w:color="auto"/>
        <w:right w:val="none" w:sz="0" w:space="0" w:color="auto"/>
      </w:divBdr>
    </w:div>
    <w:div w:id="978194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322</Words>
  <Characters>1840</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Jair</cp:lastModifiedBy>
  <cp:revision>8</cp:revision>
  <dcterms:created xsi:type="dcterms:W3CDTF">2023-06-06T18:57:00Z</dcterms:created>
  <dcterms:modified xsi:type="dcterms:W3CDTF">2023-06-06T19:50:00Z</dcterms:modified>
</cp:coreProperties>
</file>